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4B" w:rsidRPr="005A4C9B" w:rsidRDefault="00357A4B" w:rsidP="00CE59E5">
      <w:pPr>
        <w:tabs>
          <w:tab w:val="left" w:pos="163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9B">
        <w:rPr>
          <w:rFonts w:ascii="Times New Roman" w:hAnsi="Times New Roman" w:cs="Times New Roman"/>
          <w:b/>
          <w:sz w:val="24"/>
          <w:szCs w:val="24"/>
        </w:rPr>
        <w:t>Wykaz zagadnień na egzamin dyplomowy</w:t>
      </w:r>
    </w:p>
    <w:p w:rsidR="00357A4B" w:rsidRDefault="00357A4B" w:rsidP="00083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9B">
        <w:rPr>
          <w:rFonts w:ascii="Times New Roman" w:hAnsi="Times New Roman" w:cs="Times New Roman"/>
          <w:b/>
          <w:sz w:val="24"/>
          <w:szCs w:val="24"/>
        </w:rPr>
        <w:t>Bezpieczeństwo Narodowe – studia I stopnia</w:t>
      </w:r>
    </w:p>
    <w:p w:rsidR="00CE59E5" w:rsidRDefault="00CE59E5" w:rsidP="00083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9E5" w:rsidRPr="005A4C9B" w:rsidRDefault="00CE59E5" w:rsidP="00CE59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C9B">
        <w:rPr>
          <w:rFonts w:ascii="Times New Roman" w:hAnsi="Times New Roman" w:cs="Times New Roman"/>
          <w:b/>
          <w:sz w:val="24"/>
          <w:szCs w:val="24"/>
        </w:rPr>
        <w:t>dr</w:t>
      </w:r>
      <w:proofErr w:type="gramEnd"/>
      <w:r w:rsidRPr="005A4C9B">
        <w:rPr>
          <w:rFonts w:ascii="Times New Roman" w:hAnsi="Times New Roman" w:cs="Times New Roman"/>
          <w:b/>
          <w:sz w:val="24"/>
          <w:szCs w:val="24"/>
        </w:rPr>
        <w:t xml:space="preserve"> Waldemar </w:t>
      </w:r>
      <w:proofErr w:type="spellStart"/>
      <w:r w:rsidRPr="005A4C9B">
        <w:rPr>
          <w:rFonts w:ascii="Times New Roman" w:hAnsi="Times New Roman" w:cs="Times New Roman"/>
          <w:b/>
          <w:sz w:val="24"/>
          <w:szCs w:val="24"/>
        </w:rPr>
        <w:t>Kaak</w:t>
      </w:r>
      <w:proofErr w:type="spellEnd"/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Zdefiniować pojęcie zarządzania kryzysowego.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Zdefiniować pojęcie sytuacja kryzysowa. Wskazać na różnice bądź tożsamość pojęcia sytuacja kryzysowa i kryzys.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Przedstawić i omówić fazy zarządzania kryzysowego.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Przedstawić i omówić pojęcie siatki (matrycy) bezpieczeństwa.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Przedstawić i omówić organizację systemu zarządzania kryzysowego w Polsce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Omówić strukturę organizacyjną i zadania wojewódzkiego Zespołu Zarządzania Kryzysowego.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Omówić zadania realizowane przez Siły Zbrojne RP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podczas  wsparcia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układu pozamilitarnego w sytuacji wystąpienia zagrożeń niemilitarnych.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Omówić zadania realizowane przez Państwową Straż Pożarną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podczas  sytuacji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kryzysowych.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Omówić zadania realizowane przez Policję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podczas  sytuacji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kryzysowych.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Przedstawić i omówić rodzaje stanów nadzwyczajnych obowiązujących </w:t>
      </w:r>
      <w:r w:rsidRPr="00283A27">
        <w:rPr>
          <w:rFonts w:ascii="Cambria" w:eastAsia="Calibri" w:hAnsi="Cambria" w:cs="Arial"/>
          <w:sz w:val="24"/>
          <w:szCs w:val="24"/>
        </w:rPr>
        <w:br/>
        <w:t>w ustawodawstwie polskim.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Omówić rolę i zadania Rządowego Centrum Bezpieczeństwa w systemie bezpieczeństwa narodowego.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Przedstawić zasady organizacji i funkcjonowania Centrów Powiadamiania Ratunkowego.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Omówić istotę stanu klęski żywiołowej.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Omówić zasady funkcjonowania systemu powiadamiania ratunkowego w RP.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Opisać zakres zadań administracji publicznej w fazie zapobiegania sytuacjom kryzysowym.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Opisać zakres zadań administracji publicznej w fazie przygotowania do przejęcia kontroli na sytuacją kryzysową.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Opisać zakres zadań administracji publicznej w fazie reagowania na sytuację kryzysową.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lastRenderedPageBreak/>
        <w:t>Opisać zakres zadań administracji publicznej w fazie odbudowy po sytuacji kryzysowej.</w:t>
      </w:r>
    </w:p>
    <w:p w:rsidR="009869E8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Wymienić i opisać elementy infrastruktury krytycznej RP. Wskazać przykłady IK.</w:t>
      </w:r>
    </w:p>
    <w:p w:rsidR="00CE59E5" w:rsidRPr="00283A27" w:rsidRDefault="00CE59E5" w:rsidP="00283A2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proofErr w:type="gramStart"/>
      <w:r w:rsidRPr="00283A27">
        <w:rPr>
          <w:rFonts w:ascii="Cambria" w:eastAsia="Calibri" w:hAnsi="Cambria" w:cs="Arial"/>
          <w:sz w:val="24"/>
          <w:szCs w:val="24"/>
        </w:rPr>
        <w:t>Scharakteryzować  i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ocenić struktury zarządzania kryzysowego na poziomie powiatu i gminy. </w:t>
      </w:r>
    </w:p>
    <w:p w:rsidR="0008366A" w:rsidRPr="005A4C9B" w:rsidRDefault="00283A27" w:rsidP="00986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355C" w:rsidRPr="005A4C9B" w:rsidRDefault="00DD355C" w:rsidP="00083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C9B">
        <w:rPr>
          <w:rFonts w:ascii="Times New Roman" w:hAnsi="Times New Roman" w:cs="Times New Roman"/>
          <w:b/>
          <w:sz w:val="24"/>
          <w:szCs w:val="24"/>
        </w:rPr>
        <w:lastRenderedPageBreak/>
        <w:t>dr</w:t>
      </w:r>
      <w:proofErr w:type="gramEnd"/>
      <w:r w:rsidRPr="005A4C9B">
        <w:rPr>
          <w:rFonts w:ascii="Times New Roman" w:hAnsi="Times New Roman" w:cs="Times New Roman"/>
          <w:b/>
          <w:sz w:val="24"/>
          <w:szCs w:val="24"/>
        </w:rPr>
        <w:t xml:space="preserve"> inż. Zdzisław Maślak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bookmarkStart w:id="0" w:name="_GoBack"/>
      <w:bookmarkEnd w:id="0"/>
      <w:r w:rsidRPr="00283A27">
        <w:rPr>
          <w:rFonts w:ascii="Cambria" w:eastAsia="Calibri" w:hAnsi="Cambria" w:cs="Arial"/>
          <w:sz w:val="24"/>
          <w:szCs w:val="24"/>
        </w:rPr>
        <w:t xml:space="preserve">Omów zjawisko „potęgi” i jej wpływ na realizację celów strategii.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Rozwiń i scharakteryzuj pojęcia: „porozumienie”, „koalicja”, „sojusz”.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Rozwiń i scharakteryzuj pojęcia: „system zbiorowego bezpieczeństwa”, „system kolektywnej obrony”.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pozycję Prezydenta RP w systemie bezpieczeństwa narodowego.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problem ochrony infrastruktury strategicznej państwa.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problem ochrony cyberterrorystycznej infrastruktury strategicznej państwa.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kompetencje i zasady współpracy Policji z samorządem na dowolnie wybranym przykładzie sytuacji kryzysowej.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kompetencje i zasady współpracy Państwowej Straży Pożarnej z samorządem na dowolnie wybranym przykładzie sytuacji kryzysowej.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kompetencje i zasady współpracy Policji i Państwowej Straży Pożarnej na dowolnie wybranym przykładzie sytuacji kryzysowej.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Przedstaw podstawy prawne i organizację systemu obrony narodowej w Polsce.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Wskaż i omów cechy szczególne zagrożeń hybrydowych.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Wymień i omów etapy zdarzenia terrorystycznego.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Scharakteryzuj zadania służb odpowiedzialnych za działania antyterrorystyczne w Polsce.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 na dowolnym przykładzie rolę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religii jako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czynnika wzniecania lub łagodzenia konfliktów.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 na dowolnym przykładzie rolę religii w rozwoju terroryzmu na świecie. 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Omów podstawowe uwarunkowania bezpieczeństwa Polski wynikające z jej położenia w Środkowoeuropejskim Regionie Geostrategicznym.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Omów rolę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mediów jako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narzędzie dezinformacji.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Scharakteryzuj bezpieczeństwo informacyjne.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>Wymień i omów zagrożenia teleinformacyjne.</w:t>
      </w:r>
    </w:p>
    <w:p w:rsidR="00DD355C" w:rsidRPr="00283A27" w:rsidRDefault="00DD355C" w:rsidP="00283A27">
      <w:pPr>
        <w:numPr>
          <w:ilvl w:val="0"/>
          <w:numId w:val="5"/>
        </w:numPr>
        <w:rPr>
          <w:rFonts w:ascii="Cambria" w:eastAsia="Calibri" w:hAnsi="Cambria" w:cs="Arial"/>
          <w:sz w:val="24"/>
          <w:szCs w:val="24"/>
        </w:rPr>
      </w:pPr>
      <w:r w:rsidRPr="00283A27">
        <w:rPr>
          <w:rFonts w:ascii="Cambria" w:eastAsia="Calibri" w:hAnsi="Cambria" w:cs="Arial"/>
          <w:sz w:val="24"/>
          <w:szCs w:val="24"/>
        </w:rPr>
        <w:t xml:space="preserve">Scharakteryzuj </w:t>
      </w:r>
      <w:proofErr w:type="gramStart"/>
      <w:r w:rsidRPr="00283A27">
        <w:rPr>
          <w:rFonts w:ascii="Cambria" w:eastAsia="Calibri" w:hAnsi="Cambria" w:cs="Arial"/>
          <w:sz w:val="24"/>
          <w:szCs w:val="24"/>
        </w:rPr>
        <w:t>informację jako</w:t>
      </w:r>
      <w:proofErr w:type="gramEnd"/>
      <w:r w:rsidRPr="00283A27">
        <w:rPr>
          <w:rFonts w:ascii="Cambria" w:eastAsia="Calibri" w:hAnsi="Cambria" w:cs="Arial"/>
          <w:sz w:val="24"/>
          <w:szCs w:val="24"/>
        </w:rPr>
        <w:t xml:space="preserve"> obiekt ataku.</w:t>
      </w:r>
    </w:p>
    <w:p w:rsidR="0082708B" w:rsidRPr="005A4C9B" w:rsidRDefault="0082708B">
      <w:pPr>
        <w:rPr>
          <w:rFonts w:ascii="Times New Roman" w:hAnsi="Times New Roman" w:cs="Times New Roman"/>
          <w:sz w:val="24"/>
          <w:szCs w:val="24"/>
        </w:rPr>
      </w:pPr>
    </w:p>
    <w:sectPr w:rsidR="0082708B" w:rsidRPr="005A4C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54" w:rsidRDefault="00D96A54" w:rsidP="0008366A">
      <w:pPr>
        <w:spacing w:after="0" w:line="240" w:lineRule="auto"/>
      </w:pPr>
      <w:r>
        <w:separator/>
      </w:r>
    </w:p>
  </w:endnote>
  <w:endnote w:type="continuationSeparator" w:id="0">
    <w:p w:rsidR="00D96A54" w:rsidRDefault="00D96A54" w:rsidP="000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54" w:rsidRDefault="00D96A54" w:rsidP="0008366A">
      <w:pPr>
        <w:spacing w:after="0" w:line="240" w:lineRule="auto"/>
      </w:pPr>
      <w:r>
        <w:separator/>
      </w:r>
    </w:p>
  </w:footnote>
  <w:footnote w:type="continuationSeparator" w:id="0">
    <w:p w:rsidR="00D96A54" w:rsidRDefault="00D96A54" w:rsidP="0008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6A" w:rsidRDefault="0008366A">
    <w:pPr>
      <w:pStyle w:val="Nagwek"/>
    </w:pPr>
  </w:p>
  <w:p w:rsidR="0008366A" w:rsidRDefault="00083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9DE"/>
    <w:multiLevelType w:val="hybridMultilevel"/>
    <w:tmpl w:val="CAFA6BD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CB5AF6"/>
    <w:multiLevelType w:val="hybridMultilevel"/>
    <w:tmpl w:val="E3BA00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876C6A"/>
    <w:multiLevelType w:val="hybridMultilevel"/>
    <w:tmpl w:val="EE32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85B32"/>
    <w:multiLevelType w:val="hybridMultilevel"/>
    <w:tmpl w:val="A4EA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5440BA"/>
    <w:multiLevelType w:val="hybridMultilevel"/>
    <w:tmpl w:val="CAFA6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B"/>
    <w:rsid w:val="0008366A"/>
    <w:rsid w:val="000B56D4"/>
    <w:rsid w:val="00283A27"/>
    <w:rsid w:val="00305CB6"/>
    <w:rsid w:val="00357A4B"/>
    <w:rsid w:val="00385948"/>
    <w:rsid w:val="00437743"/>
    <w:rsid w:val="005A4C9B"/>
    <w:rsid w:val="0082708B"/>
    <w:rsid w:val="009869E8"/>
    <w:rsid w:val="00A01404"/>
    <w:rsid w:val="00CE59E5"/>
    <w:rsid w:val="00D96A54"/>
    <w:rsid w:val="00DD355C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57A4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DD355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6A"/>
  </w:style>
  <w:style w:type="paragraph" w:styleId="Stopka">
    <w:name w:val="footer"/>
    <w:basedOn w:val="Normalny"/>
    <w:link w:val="StopkaZnak"/>
    <w:uiPriority w:val="99"/>
    <w:unhideWhenUsed/>
    <w:rsid w:val="000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6A"/>
  </w:style>
  <w:style w:type="paragraph" w:styleId="Tekstdymka">
    <w:name w:val="Balloon Text"/>
    <w:basedOn w:val="Normalny"/>
    <w:link w:val="TekstdymkaZnak"/>
    <w:uiPriority w:val="99"/>
    <w:semiHidden/>
    <w:unhideWhenUsed/>
    <w:rsid w:val="000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57A4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DD355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6A"/>
  </w:style>
  <w:style w:type="paragraph" w:styleId="Stopka">
    <w:name w:val="footer"/>
    <w:basedOn w:val="Normalny"/>
    <w:link w:val="StopkaZnak"/>
    <w:uiPriority w:val="99"/>
    <w:unhideWhenUsed/>
    <w:rsid w:val="000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6A"/>
  </w:style>
  <w:style w:type="paragraph" w:styleId="Tekstdymka">
    <w:name w:val="Balloon Text"/>
    <w:basedOn w:val="Normalny"/>
    <w:link w:val="TekstdymkaZnak"/>
    <w:uiPriority w:val="99"/>
    <w:semiHidden/>
    <w:unhideWhenUsed/>
    <w:rsid w:val="000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5B0D-C430-4247-B56C-0AE750D4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SEKRET-IA-2</dc:creator>
  <cp:lastModifiedBy>SEKRET-IA-2</cp:lastModifiedBy>
  <cp:revision>8</cp:revision>
  <dcterms:created xsi:type="dcterms:W3CDTF">2024-12-17T09:58:00Z</dcterms:created>
  <dcterms:modified xsi:type="dcterms:W3CDTF">2025-01-07T06:42:00Z</dcterms:modified>
</cp:coreProperties>
</file>